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7D" w:rsidRDefault="0072477D" w:rsidP="0072477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2477D" w:rsidRDefault="0072477D" w:rsidP="0072477D"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B36BBC" w:rsidRPr="0072477D" w:rsidRDefault="0072477D" w:rsidP="0072477D">
      <w:pPr>
        <w:jc w:val="center"/>
        <w:rPr>
          <w:rFonts w:ascii="Times New Roman" w:hAnsi="Times New Roman" w:cs="Times New Roman"/>
          <w:sz w:val="56"/>
          <w:szCs w:val="56"/>
        </w:rPr>
      </w:pPr>
      <w:r w:rsidRPr="0072477D">
        <w:rPr>
          <w:rFonts w:ascii="Times New Roman" w:hAnsi="Times New Roman" w:cs="Times New Roman"/>
          <w:sz w:val="56"/>
          <w:szCs w:val="56"/>
        </w:rPr>
        <w:t>Судебные документы по управлению многоквартирным домом № 9 здесь:</w:t>
      </w:r>
    </w:p>
    <w:p w:rsidR="0072477D" w:rsidRDefault="0072477D" w:rsidP="0072477D">
      <w:pPr>
        <w:jc w:val="center"/>
      </w:pPr>
      <w:r w:rsidRPr="0072477D">
        <w:rPr>
          <w:noProof/>
          <w:lang w:eastAsia="ru-RU"/>
        </w:rPr>
        <w:drawing>
          <wp:inline distT="0" distB="0" distL="0" distR="0">
            <wp:extent cx="4257675" cy="4253521"/>
            <wp:effectExtent l="0" t="0" r="0" b="0"/>
            <wp:docPr id="2" name="Рисунок 2" descr="C:\Users\tsareva\AppData\Local\Microsoft\Windows\Temporary Internet Files\Content.Outlook\17XZ251N\20180202_172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sareva\AppData\Local\Microsoft\Windows\Temporary Internet Files\Content.Outlook\17XZ251N\20180202_1727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7" cy="425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7D"/>
    <w:rsid w:val="0072477D"/>
    <w:rsid w:val="008E6A7B"/>
    <w:rsid w:val="009F4C1F"/>
    <w:rsid w:val="00D0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A119B-15DA-4418-B4AA-E1A30EF9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Царева</dc:creator>
  <cp:keywords/>
  <dc:description/>
  <cp:lastModifiedBy>Наталья Царева</cp:lastModifiedBy>
  <cp:revision>1</cp:revision>
  <cp:lastPrinted>2018-02-02T14:31:00Z</cp:lastPrinted>
  <dcterms:created xsi:type="dcterms:W3CDTF">2018-02-02T14:29:00Z</dcterms:created>
  <dcterms:modified xsi:type="dcterms:W3CDTF">2018-02-02T15:47:00Z</dcterms:modified>
</cp:coreProperties>
</file>